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0" w:type="auto"/>
        <w:tblCellSpacing w:w="7" w:type="dxa"/>
        <w:shd w:val="clear" w:color="auto" w:fill="003366"/>
        <w:tblCellMar>
          <w:left w:w="0" w:type="dxa"/>
          <w:right w:w="0" w:type="dxa"/>
        </w:tblCellMar>
        <w:tblLook w:val="04A0"/>
      </w:tblPr>
      <w:tblGrid>
        <w:gridCol w:w="597"/>
        <w:gridCol w:w="2754"/>
        <w:gridCol w:w="3196"/>
      </w:tblGrid>
      <w:tr w:rsidR="005323D8" w:rsidRPr="005323D8">
        <w:trPr>
          <w:tblCellSpacing w:w="7" w:type="dxa"/>
        </w:trPr>
        <w:tc>
          <w:tcPr>
            <w:tcW w:w="0" w:type="auto"/>
            <w:gridSpan w:val="3"/>
            <w:shd w:val="clear" w:color="auto" w:fill="0033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Les dépenses d'aide sociale des départements</w:t>
            </w:r>
            <w:r w:rsidRPr="005323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br/>
              <w:t>&gt; Unité : euros par habitant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Département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Aide sociale par habitant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Ain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236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Haute-Savoie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243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Vendée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Hautes-Alpes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248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Alpes de Haute-Pce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254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Moselle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Loiret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Yvelines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Vosges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281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Marne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281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Eure-et-Loir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283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283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Eure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Bas-Rhin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Seine-et-Marne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286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Morbihan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288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Val-d Oise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289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Savoie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291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Haute-Saône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Haut-Rhin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299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Haute-Loire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Indre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301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Côtes-d Armor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302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Manche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302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Mayenne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303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Maine-et-Loire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306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Ille-et-Vilaine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309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Vienne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Indre-et-Loire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311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Saône-et-Loire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Oise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316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Deux-Sèvres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316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Doubs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317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Essonne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319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31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Haute-Garonne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320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Isère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321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Loire-Atlantique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321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Sarthe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324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Rhône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324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Aveyron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326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Loir-et-Cher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326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Pyrénées-Atlantiques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328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Haute-Marne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333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Ardèche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334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Lozère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336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Puy-de-Dôme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339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Finistère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340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Charente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340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Territoire de Belfort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343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Landes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344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Aisne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346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Côte-d Or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347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Allier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347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Cantal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348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Meuse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348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Calvados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350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Gironde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351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Yonne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353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Aube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354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Corrèze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356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Charente-Maritime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359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Loire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361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Alpes-Maritimes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363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Orne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Lot-et-Garonne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Dordogne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371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Meurthe-et-Moselle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378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Gers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380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Drôme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382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46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Lot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Somme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387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Haute-Vienne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388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391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Ardennes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393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Haute-Corse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395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Tarn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397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Creuse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399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Tarn-et-Garonne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Hauts-de-Seine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Val-de-Marne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409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Vaucluse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411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Pyrénées-Orientales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411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Ariège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413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Hautes-Pyrénées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416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Seine-Maritime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416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Pas-de-Calais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440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Paris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441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2A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Corse-du-Sud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443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Nièvre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454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Gard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454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Bouches-du-Rhône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456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Hérault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466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490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Seine-Saint-Denis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519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Aude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973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Guyane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533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971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Guadeloupe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713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972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Martinique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768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974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La Réunion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  <w:t>838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France entière</w:t>
            </w:r>
          </w:p>
        </w:tc>
        <w:tc>
          <w:tcPr>
            <w:tcW w:w="0" w:type="auto"/>
            <w:shd w:val="clear" w:color="auto" w:fill="E4E4E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370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gridSpan w:val="3"/>
            <w:shd w:val="clear" w:color="auto" w:fill="0033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5323D8" w:rsidRPr="005323D8">
        <w:trPr>
          <w:tblCellSpacing w:w="7" w:type="dxa"/>
        </w:trPr>
        <w:tc>
          <w:tcPr>
            <w:tcW w:w="0" w:type="auto"/>
            <w:gridSpan w:val="3"/>
            <w:shd w:val="clear" w:color="auto" w:fill="00336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3D8" w:rsidRPr="005323D8" w:rsidRDefault="005323D8" w:rsidP="0053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23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fr-FR"/>
              </w:rPr>
              <w:t>Source : ministère de l'intérieur, DGCL. Année des données : 2006</w:t>
            </w:r>
          </w:p>
        </w:tc>
      </w:tr>
    </w:tbl>
    <w:p w:rsidR="001112DD" w:rsidRDefault="001112DD"/>
    <w:sectPr w:rsidR="001112DD" w:rsidSect="00111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3D8"/>
    <w:rsid w:val="00066F07"/>
    <w:rsid w:val="000C72A2"/>
    <w:rsid w:val="001112DD"/>
    <w:rsid w:val="001D1966"/>
    <w:rsid w:val="005323D8"/>
    <w:rsid w:val="008C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ctittab">
    <w:name w:val="ectittab"/>
    <w:basedOn w:val="Policepardfaut"/>
    <w:rsid w:val="005323D8"/>
  </w:style>
  <w:style w:type="character" w:customStyle="1" w:styleId="ecunite">
    <w:name w:val="ecunite"/>
    <w:basedOn w:val="Policepardfaut"/>
    <w:rsid w:val="005323D8"/>
  </w:style>
  <w:style w:type="character" w:customStyle="1" w:styleId="ecentete">
    <w:name w:val="ecentete"/>
    <w:basedOn w:val="Policepardfaut"/>
    <w:rsid w:val="005323D8"/>
  </w:style>
  <w:style w:type="character" w:styleId="lev">
    <w:name w:val="Strong"/>
    <w:basedOn w:val="Policepardfaut"/>
    <w:uiPriority w:val="22"/>
    <w:qFormat/>
    <w:rsid w:val="005323D8"/>
    <w:rPr>
      <w:b/>
      <w:bCs/>
    </w:rPr>
  </w:style>
  <w:style w:type="character" w:customStyle="1" w:styleId="ecsource">
    <w:name w:val="ecsource"/>
    <w:basedOn w:val="Policepardfaut"/>
    <w:rsid w:val="00532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308</Words>
  <Characters>1695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MBV</dc:creator>
  <cp:keywords/>
  <dc:description/>
  <cp:lastModifiedBy>MBV</cp:lastModifiedBy>
  <cp:revision>1</cp:revision>
  <dcterms:created xsi:type="dcterms:W3CDTF">2009-03-08T22:51:00Z</dcterms:created>
  <dcterms:modified xsi:type="dcterms:W3CDTF">2009-03-08T22:57:00Z</dcterms:modified>
</cp:coreProperties>
</file>